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4973" w:type="pct"/>
        <w:tblInd w:w="-176" w:type="dxa"/>
        <w:tblLayout w:type="autofit"/>
        <w:tblCellMar>
          <w:top w:w="0" w:type="dxa"/>
          <w:left w:w="108" w:type="dxa"/>
          <w:bottom w:w="0" w:type="dxa"/>
          <w:right w:w="108" w:type="dxa"/>
        </w:tblCellMar>
      </w:tblPr>
      <w:tblGrid>
        <w:gridCol w:w="4214"/>
        <w:gridCol w:w="6292"/>
      </w:tblGrid>
      <w:tr w14:paraId="5E30C627">
        <w:trPr>
          <w:trHeight w:val="1376" w:hRule="atLeast"/>
        </w:trPr>
        <w:tc>
          <w:tcPr>
            <w:tcW w:w="2005" w:type="pct"/>
          </w:tcPr>
          <w:p w14:paraId="0425EB66">
            <w:pPr>
              <w:rPr>
                <w:bCs/>
                <w:color w:val="0D0D0D" w:themeColor="text1" w:themeTint="F2"/>
                <w:sz w:val="28"/>
                <w:szCs w:val="28"/>
                <w14:textFill>
                  <w14:solidFill>
                    <w14:schemeClr w14:val="tx1">
                      <w14:lumMod w14:val="95000"/>
                      <w14:lumOff w14:val="5000"/>
                    </w14:schemeClr>
                  </w14:solidFill>
                </w14:textFill>
              </w:rPr>
            </w:pPr>
            <w:r>
              <w:rPr>
                <w:bCs/>
                <w:color w:val="0D0D0D" w:themeColor="text1" w:themeTint="F2"/>
                <w:sz w:val="28"/>
                <w:szCs w:val="28"/>
                <w14:textFill>
                  <w14:solidFill>
                    <w14:schemeClr w14:val="tx1">
                      <w14:lumMod w14:val="95000"/>
                      <w14:lumOff w14:val="5000"/>
                    </w14:schemeClr>
                  </w14:solidFill>
                </w14:textFill>
              </w:rPr>
              <w:t xml:space="preserve">   SỞ GDĐT </w:t>
            </w:r>
            <w:r>
              <w:rPr>
                <w:rFonts w:hint="default" w:ascii="Times New Roman"/>
                <w:bCs/>
                <w:color w:val="0D0D0D" w:themeColor="text1" w:themeTint="F2"/>
                <w:sz w:val="28"/>
                <w:szCs w:val="28"/>
                <w:lang w:val="vi-VN"/>
                <w14:textFill>
                  <w14:solidFill>
                    <w14:schemeClr w14:val="tx1">
                      <w14:lumMod w14:val="95000"/>
                      <w14:lumOff w14:val="5000"/>
                    </w14:schemeClr>
                  </w14:solidFill>
                </w14:textFill>
              </w:rPr>
              <w:t xml:space="preserve">TỈNH </w:t>
            </w:r>
            <w:r>
              <w:rPr>
                <w:bCs/>
                <w:color w:val="0D0D0D" w:themeColor="text1" w:themeTint="F2"/>
                <w:sz w:val="28"/>
                <w:szCs w:val="28"/>
                <w14:textFill>
                  <w14:solidFill>
                    <w14:schemeClr w14:val="tx1">
                      <w14:lumMod w14:val="95000"/>
                      <w14:lumOff w14:val="5000"/>
                    </w14:schemeClr>
                  </w14:solidFill>
                </w14:textFill>
              </w:rPr>
              <w:t>QUẢNG NAM</w:t>
            </w:r>
          </w:p>
          <w:p w14:paraId="01FF8313">
            <w:pPr>
              <w:rPr>
                <w:b/>
                <w:color w:val="0D0D0D" w:themeColor="text1" w:themeTint="F2"/>
                <w:sz w:val="28"/>
                <w:szCs w:val="28"/>
                <w14:textFill>
                  <w14:solidFill>
                    <w14:schemeClr w14:val="tx1">
                      <w14:lumMod w14:val="95000"/>
                      <w14:lumOff w14:val="5000"/>
                    </w14:schemeClr>
                  </w14:solidFill>
                </w14:textFill>
              </w:rPr>
            </w:pPr>
            <w:r>
              <w:rPr>
                <w:color w:val="0D0D0D" w:themeColor="text1" w:themeTint="F2"/>
                <w:sz w:val="28"/>
                <w:szCs w:val="28"/>
                <w14:textFill>
                  <w14:solidFill>
                    <w14:schemeClr w14:val="tx1">
                      <w14:lumMod w14:val="95000"/>
                      <w14:lumOff w14:val="5000"/>
                    </w14:schemeClr>
                  </w14:solidFill>
                </w14:textFill>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6350" t="6350" r="12700" b="22225"/>
                      <wp:wrapNone/>
                      <wp:docPr id="1" name="Text Box 6"/>
                      <wp:cNvGraphicFramePr/>
                      <a:graphic xmlns:a="http://schemas.openxmlformats.org/drawingml/2006/main">
                        <a:graphicData uri="http://schemas.microsoft.com/office/word/2010/wordprocessingShape">
                          <wps:wsp>
                            <wps:cNvSpPr txBox="1"/>
                            <wps:spPr>
                              <a:xfrm>
                                <a:off x="0" y="0"/>
                                <a:ext cx="1504950" cy="3016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7CF52C3">
                                  <w:pPr>
                                    <w:jc w:val="center"/>
                                  </w:pPr>
                                  <w:r>
                                    <w:t>ĐỀ CHÍNH THỨC</w:t>
                                  </w:r>
                                </w:p>
                              </w:txbxContent>
                            </wps:txbx>
                            <wps:bodyPr upright="1"/>
                          </wps:wsp>
                        </a:graphicData>
                      </a:graphic>
                    </wp:anchor>
                  </w:drawing>
                </mc:Choice>
                <mc:Fallback>
                  <w:pict>
                    <v:shape id="Text Box 6" o:spid="_x0000_s1026" o:spt="202" type="#_x0000_t202" style="position:absolute;left:0pt;margin-left:26.6pt;margin-top:26.2pt;height:23.75pt;width:118.5pt;z-index:-251657216;mso-width-relative:page;mso-height-relative:page;" fillcolor="#FFFFFF" filled="t" stroked="t" coordsize="21600,21600" o:gfxdata="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FCxCNgAAAAIAQAADwAAAAAAAAABACAAAAAiAAAAZHJzL2Rvd25yZXYueG1s&#10;UEsBAhQAFAAAAAgAh07iQJwfXuP4AQAANQQAAA4AAAAAAAAAAQAgAAAAJwEAAGRycy9lMm9Eb2Mu&#10;eG1sUEsFBgAAAAAGAAYAWQEAAJEFAAAAAA==&#10;">
                      <v:fill on="t" focussize="0,0"/>
                      <v:stroke color="#000000" joinstyle="miter"/>
                      <v:imagedata o:title=""/>
                      <o:lock v:ext="edit" aspectratio="f"/>
                      <v:textbox>
                        <w:txbxContent>
                          <w:p w14:paraId="77CF52C3">
                            <w:pPr>
                              <w:jc w:val="center"/>
                            </w:pPr>
                            <w:r>
                              <w:t>ĐỀ CHÍNH THỨC</w:t>
                            </w:r>
                          </w:p>
                        </w:txbxContent>
                      </v:textbox>
                    </v:shape>
                  </w:pict>
                </mc:Fallback>
              </mc:AlternateContent>
            </w:r>
            <w:r>
              <w:rPr>
                <w:b/>
                <w:color w:val="0D0D0D" w:themeColor="text1" w:themeTint="F2"/>
                <w:sz w:val="28"/>
                <w:szCs w:val="28"/>
                <w14:textFill>
                  <w14:solidFill>
                    <w14:schemeClr w14:val="tx1">
                      <w14:lumMod w14:val="95000"/>
                      <w14:lumOff w14:val="5000"/>
                    </w14:schemeClr>
                  </w14:solidFill>
                </w14:textFill>
              </w:rPr>
              <w:t xml:space="preserve">   </w:t>
            </w:r>
            <w:r>
              <w:rPr>
                <w:rFonts w:hint="default" w:ascii="Times New Roman"/>
                <w:b/>
                <w:color w:val="0D0D0D" w:themeColor="text1" w:themeTint="F2"/>
                <w:sz w:val="28"/>
                <w:szCs w:val="28"/>
                <w:lang w:val="vi-VN"/>
                <w14:textFill>
                  <w14:solidFill>
                    <w14:schemeClr w14:val="tx1">
                      <w14:lumMod w14:val="95000"/>
                      <w14:lumOff w14:val="5000"/>
                    </w14:schemeClr>
                  </w14:solidFill>
                </w14:textFill>
              </w:rPr>
              <w:t xml:space="preserve">  </w:t>
            </w:r>
            <w:r>
              <w:rPr>
                <w:b/>
                <w:color w:val="0D0D0D" w:themeColor="text1" w:themeTint="F2"/>
                <w:sz w:val="28"/>
                <w:szCs w:val="28"/>
                <w14:textFill>
                  <w14:solidFill>
                    <w14:schemeClr w14:val="tx1">
                      <w14:lumMod w14:val="95000"/>
                      <w14:lumOff w14:val="5000"/>
                    </w14:schemeClr>
                  </w14:solidFill>
                </w14:textFill>
              </w:rPr>
              <w:t>TRƯỜNG THPT ÂU CƠ</w:t>
            </w:r>
          </w:p>
          <w:p w14:paraId="22B60843">
            <w:pPr>
              <w:jc w:val="center"/>
              <w:rPr>
                <w:color w:val="0D0D0D" w:themeColor="text1" w:themeTint="F2"/>
                <w:sz w:val="28"/>
                <w:szCs w:val="28"/>
                <w14:textFill>
                  <w14:solidFill>
                    <w14:schemeClr w14:val="tx1">
                      <w14:lumMod w14:val="95000"/>
                      <w14:lumOff w14:val="5000"/>
                    </w14:schemeClr>
                  </w14:solidFill>
                </w14:textFill>
              </w:rPr>
            </w:pPr>
            <w:r>
              <w:rPr>
                <w:color w:val="0D0D0D" w:themeColor="text1" w:themeTint="F2"/>
                <w:sz w:val="28"/>
                <w:szCs w:val="28"/>
                <w14:textFill>
                  <w14:solidFill>
                    <w14:schemeClr w14:val="tx1">
                      <w14:lumMod w14:val="95000"/>
                      <w14:lumOff w14:val="5000"/>
                    </w14:schemeClr>
                  </w14:solidFill>
                </w14:textFill>
              </w:rPr>
              <mc:AlternateContent>
                <mc:Choice Requires="wps">
                  <w:drawing>
                    <wp:anchor distT="0" distB="0" distL="114300" distR="114300" simplePos="0" relativeHeight="251660288" behindDoc="0" locked="0" layoutInCell="1" allowOverlap="1">
                      <wp:simplePos x="0" y="0"/>
                      <wp:positionH relativeFrom="column">
                        <wp:posOffset>615950</wp:posOffset>
                      </wp:positionH>
                      <wp:positionV relativeFrom="paragraph">
                        <wp:posOffset>30480</wp:posOffset>
                      </wp:positionV>
                      <wp:extent cx="990600" cy="0"/>
                      <wp:effectExtent l="0" t="6350" r="0" b="6350"/>
                      <wp:wrapNone/>
                      <wp:docPr id="2" name="Lines 7"/>
                      <wp:cNvGraphicFramePr/>
                      <a:graphic xmlns:a="http://schemas.openxmlformats.org/drawingml/2006/main">
                        <a:graphicData uri="http://schemas.microsoft.com/office/word/2010/wordprocessingShape">
                          <wps:wsp>
                            <wps:cNvCnPr/>
                            <wps:spPr>
                              <a:xfrm>
                                <a:off x="0" y="0"/>
                                <a:ext cx="9906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s 7" o:spid="_x0000_s1026" o:spt="20" style="position:absolute;left:0pt;margin-left:48.5pt;margin-top:2.4pt;height:0pt;width:78pt;z-index:251660288;mso-width-relative:page;mso-height-relative:page;" filled="f" stroked="t" coordsize="21600,21600" o:gfxdata="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IXgsebTAAAABgEAAA8AAAAAAAAAAQAg&#10;AAAAIgAAAGRycy9kb3ducmV2LnhtbFBLAQIUABQAAAAIAIdO4kBKuF0I2gEAANkDAAAOAAAAAAAA&#10;AAEAIAAAACIBAABkcnMvZTJvRG9jLnhtbFBLBQYAAAAABgAGAFkBAABuBQAAAAA=&#10;">
                      <v:fill on="f" focussize="0,0"/>
                      <v:stroke color="#000000" joinstyle="round"/>
                      <v:imagedata o:title=""/>
                      <o:lock v:ext="edit" aspectratio="f"/>
                    </v:line>
                  </w:pict>
                </mc:Fallback>
              </mc:AlternateContent>
            </w:r>
          </w:p>
          <w:p w14:paraId="373B78E7">
            <w:pPr>
              <w:jc w:val="center"/>
              <w:rPr>
                <w:color w:val="0D0D0D" w:themeColor="text1" w:themeTint="F2"/>
                <w:sz w:val="28"/>
                <w:szCs w:val="28"/>
                <w14:textFill>
                  <w14:solidFill>
                    <w14:schemeClr w14:val="tx1">
                      <w14:lumMod w14:val="95000"/>
                      <w14:lumOff w14:val="5000"/>
                    </w14:schemeClr>
                  </w14:solidFill>
                </w14:textFill>
              </w:rPr>
            </w:pPr>
          </w:p>
          <w:p w14:paraId="1EE2347F">
            <w:pPr>
              <w:tabs>
                <w:tab w:val="left" w:pos="939"/>
              </w:tabs>
              <w:jc w:val="center"/>
              <w:rPr>
                <w:color w:val="0D0D0D" w:themeColor="text1" w:themeTint="F2"/>
                <w:sz w:val="28"/>
                <w:szCs w:val="28"/>
                <w14:textFill>
                  <w14:solidFill>
                    <w14:schemeClr w14:val="tx1">
                      <w14:lumMod w14:val="95000"/>
                      <w14:lumOff w14:val="5000"/>
                    </w14:schemeClr>
                  </w14:solidFill>
                </w14:textFill>
              </w:rPr>
            </w:pPr>
          </w:p>
          <w:p w14:paraId="422766D2">
            <w:pPr>
              <w:rPr>
                <w:color w:val="0D0D0D" w:themeColor="text1" w:themeTint="F2"/>
                <w:sz w:val="28"/>
                <w:szCs w:val="28"/>
                <w14:textFill>
                  <w14:solidFill>
                    <w14:schemeClr w14:val="tx1">
                      <w14:lumMod w14:val="95000"/>
                      <w14:lumOff w14:val="5000"/>
                    </w14:schemeClr>
                  </w14:solidFill>
                </w14:textFill>
              </w:rPr>
            </w:pPr>
            <w:r>
              <w:rPr>
                <w:color w:val="0D0D0D" w:themeColor="text1" w:themeTint="F2"/>
                <w:sz w:val="28"/>
                <w:szCs w:val="28"/>
                <w14:textFill>
                  <w14:solidFill>
                    <w14:schemeClr w14:val="tx1">
                      <w14:lumMod w14:val="95000"/>
                      <w14:lumOff w14:val="5000"/>
                    </w14:schemeClr>
                  </w14:solidFill>
                </w14:textFill>
              </w:rPr>
              <w:t xml:space="preserve">    (</w:t>
            </w:r>
            <w:r>
              <w:rPr>
                <w:i/>
                <w:color w:val="0D0D0D" w:themeColor="text1" w:themeTint="F2"/>
                <w:sz w:val="28"/>
                <w:szCs w:val="28"/>
                <w14:textFill>
                  <w14:solidFill>
                    <w14:schemeClr w14:val="tx1">
                      <w14:lumMod w14:val="95000"/>
                      <w14:lumOff w14:val="5000"/>
                    </w14:schemeClr>
                  </w14:solidFill>
                </w14:textFill>
              </w:rPr>
              <w:t xml:space="preserve">Đề </w:t>
            </w:r>
            <w:r>
              <w:rPr>
                <w:rFonts w:hint="default" w:ascii="Times New Roman"/>
                <w:i/>
                <w:color w:val="0D0D0D" w:themeColor="text1" w:themeTint="F2"/>
                <w:sz w:val="28"/>
                <w:szCs w:val="28"/>
                <w:lang w:val="vi-VN"/>
                <w14:textFill>
                  <w14:solidFill>
                    <w14:schemeClr w14:val="tx1">
                      <w14:lumMod w14:val="95000"/>
                      <w14:lumOff w14:val="5000"/>
                    </w14:schemeClr>
                  </w14:solidFill>
                </w14:textFill>
              </w:rPr>
              <w:t xml:space="preserve">kiểm tra </w:t>
            </w:r>
            <w:r>
              <w:rPr>
                <w:i/>
                <w:color w:val="0D0D0D" w:themeColor="text1" w:themeTint="F2"/>
                <w:sz w:val="28"/>
                <w:szCs w:val="28"/>
                <w14:textFill>
                  <w14:solidFill>
                    <w14:schemeClr w14:val="tx1">
                      <w14:lumMod w14:val="95000"/>
                      <w14:lumOff w14:val="5000"/>
                    </w14:schemeClr>
                  </w14:solidFill>
                </w14:textFill>
              </w:rPr>
              <w:t>gồm có 1 trang</w:t>
            </w:r>
            <w:r>
              <w:rPr>
                <w:color w:val="0D0D0D" w:themeColor="text1" w:themeTint="F2"/>
                <w:sz w:val="28"/>
                <w:szCs w:val="28"/>
                <w14:textFill>
                  <w14:solidFill>
                    <w14:schemeClr w14:val="tx1">
                      <w14:lumMod w14:val="95000"/>
                      <w14:lumOff w14:val="5000"/>
                    </w14:schemeClr>
                  </w14:solidFill>
                </w14:textFill>
              </w:rPr>
              <w:t>)</w:t>
            </w:r>
          </w:p>
        </w:tc>
        <w:tc>
          <w:tcPr>
            <w:tcW w:w="2994" w:type="pct"/>
          </w:tcPr>
          <w:p w14:paraId="273F62C4">
            <w:pPr>
              <w:jc w:val="center"/>
              <w:rPr>
                <w:b/>
                <w:color w:val="0D0D0D" w:themeColor="text1" w:themeTint="F2"/>
                <w:sz w:val="28"/>
                <w:szCs w:val="28"/>
                <w14:textFill>
                  <w14:solidFill>
                    <w14:schemeClr w14:val="tx1">
                      <w14:lumMod w14:val="95000"/>
                      <w14:lumOff w14:val="5000"/>
                    </w14:schemeClr>
                  </w14:solidFill>
                </w14:textFill>
              </w:rPr>
            </w:pPr>
            <w:r>
              <w:rPr>
                <w:b/>
                <w:color w:val="0D0D0D" w:themeColor="text1" w:themeTint="F2"/>
                <w:sz w:val="28"/>
                <w:szCs w:val="28"/>
                <w14:textFill>
                  <w14:solidFill>
                    <w14:schemeClr w14:val="tx1">
                      <w14:lumMod w14:val="95000"/>
                      <w14:lumOff w14:val="5000"/>
                    </w14:schemeClr>
                  </w14:solidFill>
                </w14:textFill>
              </w:rPr>
              <w:t xml:space="preserve">KIỂM TRA </w:t>
            </w:r>
            <w:r>
              <w:rPr>
                <w:rFonts w:hint="default" w:ascii="Times New Roman"/>
                <w:b/>
                <w:color w:val="0D0D0D" w:themeColor="text1" w:themeTint="F2"/>
                <w:sz w:val="28"/>
                <w:szCs w:val="28"/>
                <w:lang w:val="vi-VN"/>
                <w14:textFill>
                  <w14:solidFill>
                    <w14:schemeClr w14:val="tx1">
                      <w14:lumMod w14:val="95000"/>
                      <w14:lumOff w14:val="5000"/>
                    </w14:schemeClr>
                  </w14:solidFill>
                </w14:textFill>
              </w:rPr>
              <w:t>CUỐI</w:t>
            </w:r>
            <w:r>
              <w:rPr>
                <w:b/>
                <w:color w:val="0D0D0D" w:themeColor="text1" w:themeTint="F2"/>
                <w:sz w:val="28"/>
                <w:szCs w:val="28"/>
                <w14:textFill>
                  <w14:solidFill>
                    <w14:schemeClr w14:val="tx1">
                      <w14:lumMod w14:val="95000"/>
                      <w14:lumOff w14:val="5000"/>
                    </w14:schemeClr>
                  </w14:solidFill>
                </w14:textFill>
              </w:rPr>
              <w:t xml:space="preserve"> KỲ I</w:t>
            </w:r>
            <w:r>
              <w:rPr>
                <w:rFonts w:hint="default" w:ascii="Times New Roman"/>
                <w:b/>
                <w:color w:val="0D0D0D" w:themeColor="text1" w:themeTint="F2"/>
                <w:sz w:val="28"/>
                <w:szCs w:val="28"/>
                <w:lang w:val="vi-VN"/>
                <w14:textFill>
                  <w14:solidFill>
                    <w14:schemeClr w14:val="tx1">
                      <w14:lumMod w14:val="95000"/>
                      <w14:lumOff w14:val="5000"/>
                    </w14:schemeClr>
                  </w14:solidFill>
                </w14:textFill>
              </w:rPr>
              <w:t xml:space="preserve">, </w:t>
            </w:r>
            <w:r>
              <w:rPr>
                <w:b/>
                <w:color w:val="0D0D0D" w:themeColor="text1" w:themeTint="F2"/>
                <w:sz w:val="28"/>
                <w:szCs w:val="28"/>
                <w14:textFill>
                  <w14:solidFill>
                    <w14:schemeClr w14:val="tx1">
                      <w14:lumMod w14:val="95000"/>
                      <w14:lumOff w14:val="5000"/>
                    </w14:schemeClr>
                  </w14:solidFill>
                </w14:textFill>
              </w:rPr>
              <w:t>NĂM HỌC 2024-2025</w:t>
            </w:r>
          </w:p>
          <w:p w14:paraId="1B7FE6EF">
            <w:pPr>
              <w:jc w:val="center"/>
              <w:rPr>
                <w:rFonts w:hint="default"/>
                <w:b/>
                <w:color w:val="0D0D0D" w:themeColor="text1" w:themeTint="F2"/>
                <w:sz w:val="28"/>
                <w:szCs w:val="28"/>
                <w:lang w:val="vi-VN"/>
                <w14:textFill>
                  <w14:solidFill>
                    <w14:schemeClr w14:val="tx1">
                      <w14:lumMod w14:val="95000"/>
                      <w14:lumOff w14:val="5000"/>
                    </w14:schemeClr>
                  </w14:solidFill>
                </w14:textFill>
              </w:rPr>
            </w:pPr>
            <w:r>
              <w:rPr>
                <w:b/>
                <w:color w:val="0D0D0D" w:themeColor="text1" w:themeTint="F2"/>
                <w:sz w:val="28"/>
                <w:szCs w:val="28"/>
                <w14:textFill>
                  <w14:solidFill>
                    <w14:schemeClr w14:val="tx1">
                      <w14:lumMod w14:val="95000"/>
                      <w14:lumOff w14:val="5000"/>
                    </w14:schemeClr>
                  </w14:solidFill>
                </w14:textFill>
              </w:rPr>
              <w:t>Môn: Giáo dục địa phương - Lớp 1</w:t>
            </w:r>
            <w:r>
              <w:rPr>
                <w:rFonts w:hint="default"/>
                <w:b/>
                <w:color w:val="0D0D0D" w:themeColor="text1" w:themeTint="F2"/>
                <w:sz w:val="28"/>
                <w:szCs w:val="28"/>
                <w:lang w:val="vi-VN"/>
                <w14:textFill>
                  <w14:solidFill>
                    <w14:schemeClr w14:val="tx1">
                      <w14:lumMod w14:val="95000"/>
                      <w14:lumOff w14:val="5000"/>
                    </w14:schemeClr>
                  </w14:solidFill>
                </w14:textFill>
              </w:rPr>
              <w:t>2</w:t>
            </w:r>
          </w:p>
          <w:p w14:paraId="75E6E15C">
            <w:pPr>
              <w:jc w:val="center"/>
              <w:rPr>
                <w:color w:val="0D0D0D" w:themeColor="text1" w:themeTint="F2"/>
                <w:sz w:val="28"/>
                <w:szCs w:val="28"/>
                <w14:textFill>
                  <w14:solidFill>
                    <w14:schemeClr w14:val="tx1">
                      <w14:lumMod w14:val="95000"/>
                      <w14:lumOff w14:val="5000"/>
                    </w14:schemeClr>
                  </w14:solidFill>
                </w14:textFill>
              </w:rPr>
            </w:pPr>
            <w:r>
              <w:rPr>
                <w:i/>
                <w:iCs/>
                <w:color w:val="0D0D0D" w:themeColor="text1" w:themeTint="F2"/>
                <w:sz w:val="28"/>
                <w:szCs w:val="28"/>
                <w14:textFill>
                  <w14:solidFill>
                    <w14:schemeClr w14:val="tx1">
                      <w14:lumMod w14:val="95000"/>
                      <w14:lumOff w14:val="5000"/>
                    </w14:schemeClr>
                  </w14:solidFill>
                </w14:textFill>
              </w:rPr>
              <w:t>Thời gian: 45 phút (không kể thời gian giao đề</w:t>
            </w:r>
            <w:r>
              <w:rPr>
                <w:color w:val="0D0D0D" w:themeColor="text1" w:themeTint="F2"/>
                <w:sz w:val="28"/>
                <w:szCs w:val="28"/>
                <w14:textFill>
                  <w14:solidFill>
                    <w14:schemeClr w14:val="tx1">
                      <w14:lumMod w14:val="95000"/>
                      <w14:lumOff w14:val="5000"/>
                    </w14:schemeClr>
                  </w14:solidFill>
                </w14:textFill>
              </w:rPr>
              <w:t xml:space="preserve">)   </w:t>
            </w:r>
          </w:p>
          <w:p w14:paraId="6439417E">
            <w:pPr>
              <w:jc w:val="center"/>
              <w:rPr>
                <w:color w:val="0D0D0D" w:themeColor="text1" w:themeTint="F2"/>
                <w:sz w:val="28"/>
                <w:szCs w:val="28"/>
                <w14:textFill>
                  <w14:solidFill>
                    <w14:schemeClr w14:val="tx1">
                      <w14:lumMod w14:val="95000"/>
                      <w14:lumOff w14:val="5000"/>
                    </w14:schemeClr>
                  </w14:solidFill>
                </w14:textFill>
              </w:rPr>
            </w:pPr>
            <w:r>
              <w:rPr>
                <w:color w:val="0D0D0D" w:themeColor="text1" w:themeTint="F2"/>
                <w:sz w:val="28"/>
                <w:szCs w:val="28"/>
                <w14:textFill>
                  <w14:solidFill>
                    <w14:schemeClr w14:val="tx1">
                      <w14:lumMod w14:val="95000"/>
                      <w14:lumOff w14:val="5000"/>
                    </w14:schemeClr>
                  </w14:solidFill>
                </w14:textFill>
              </w:rPr>
              <w:t xml:space="preserve">                                                   </w:t>
            </w:r>
          </w:p>
          <w:p w14:paraId="404BCE23">
            <w:pPr>
              <w:jc w:val="center"/>
              <w:rPr>
                <w:b/>
                <w:color w:val="0D0D0D" w:themeColor="text1" w:themeTint="F2"/>
                <w:sz w:val="28"/>
                <w:szCs w:val="28"/>
                <w14:textFill>
                  <w14:solidFill>
                    <w14:schemeClr w14:val="tx1">
                      <w14:lumMod w14:val="95000"/>
                      <w14:lumOff w14:val="5000"/>
                    </w14:schemeClr>
                  </w14:solidFill>
                </w14:textFill>
              </w:rPr>
            </w:pPr>
            <w:r>
              <w:rPr>
                <w:b/>
                <w:color w:val="0D0D0D" w:themeColor="text1" w:themeTint="F2"/>
                <w:sz w:val="28"/>
                <w:szCs w:val="28"/>
                <w14:textFill>
                  <w14:solidFill>
                    <w14:schemeClr w14:val="tx1">
                      <w14:lumMod w14:val="95000"/>
                      <w14:lumOff w14:val="5000"/>
                    </w14:schemeClr>
                  </w14:solidFill>
                </w14:textFill>
              </w:rPr>
              <w:t xml:space="preserve">                                             </w:t>
            </w:r>
          </w:p>
        </w:tc>
      </w:tr>
    </w:tbl>
    <w:p w14:paraId="4A3351B4">
      <w:pPr>
        <w:jc w:val="center"/>
        <w:rPr>
          <w:color w:val="0D0D0D" w:themeColor="text1" w:themeTint="F2"/>
          <w:sz w:val="28"/>
          <w:szCs w:val="28"/>
          <w:lang w:val="fr-FR"/>
          <w14:textFill>
            <w14:solidFill>
              <w14:schemeClr w14:val="tx1">
                <w14:lumMod w14:val="95000"/>
                <w14:lumOff w14:val="5000"/>
              </w14:schemeClr>
            </w14:solidFill>
          </w14:textFill>
        </w:rPr>
      </w:pPr>
    </w:p>
    <w:p w14:paraId="2B345E10">
      <w:pPr>
        <w:rPr>
          <w:rFonts w:hint="default" w:ascii="Times New Roman" w:hAnsi="Times New Roman" w:eastAsia="SimSun" w:cs="Times New Roman"/>
          <w:b w:val="0"/>
          <w:bCs w:val="0"/>
          <w:i w:val="0"/>
          <w:iCs w:val="0"/>
          <w:color w:val="231F20"/>
          <w:kern w:val="0"/>
          <w:sz w:val="28"/>
          <w:szCs w:val="28"/>
          <w:u w:val="none"/>
          <w:lang w:val="vi-VN" w:eastAsia="zh-CN" w:bidi="ar"/>
          <w14:ligatures w14:val="standardContextual"/>
        </w:rPr>
      </w:pPr>
      <w:r>
        <w:rPr>
          <w:rFonts w:hint="default" w:ascii="Times New Roman Bold" w:hAnsi="Times New Roman Bold" w:eastAsia="SimSun" w:cs="Times New Roman Bold"/>
          <w:b/>
          <w:bCs/>
          <w:i w:val="0"/>
          <w:iCs w:val="0"/>
          <w:color w:val="231F20"/>
          <w:kern w:val="0"/>
          <w:sz w:val="28"/>
          <w:szCs w:val="28"/>
          <w:u w:val="none"/>
          <w:lang w:val="vi-VN" w:eastAsia="zh-CN" w:bidi="ar"/>
          <w14:ligatures w14:val="standardContextual"/>
        </w:rPr>
        <w:t xml:space="preserve">Câu 1: </w:t>
      </w:r>
      <w:r>
        <w:rPr>
          <w:rFonts w:hint="default" w:ascii="Times New Roman" w:hAnsi="Times New Roman" w:cs="Times New Roman"/>
          <w:b w:val="0"/>
          <w:bCs w:val="0"/>
          <w:i w:val="0"/>
          <w:iCs w:val="0"/>
          <w:sz w:val="28"/>
          <w:szCs w:val="28"/>
          <w:u w:val="none"/>
          <w:lang w:val="vi-VN"/>
        </w:rPr>
        <w:t>(</w:t>
      </w:r>
      <w:r>
        <w:rPr>
          <w:rFonts w:hint="default" w:ascii="Times New Roman" w:hAnsi="Times New Roman" w:cs="Times New Roman"/>
          <w:b w:val="0"/>
          <w:bCs w:val="0"/>
          <w:i w:val="0"/>
          <w:iCs w:val="0"/>
          <w:sz w:val="28"/>
          <w:szCs w:val="28"/>
          <w:u w:val="none"/>
        </w:rPr>
        <w:t xml:space="preserve">3.0 điểm). </w:t>
      </w:r>
      <w:r>
        <w:rPr>
          <w:rFonts w:hint="default" w:ascii="Times New Roman" w:hAnsi="Times New Roman" w:cs="Times New Roman"/>
          <w:b w:val="0"/>
          <w:bCs w:val="0"/>
          <w:i w:val="0"/>
          <w:iCs w:val="0"/>
          <w:sz w:val="28"/>
          <w:szCs w:val="28"/>
          <w:u w:val="none"/>
          <w:lang w:val="en-US"/>
        </w:rPr>
        <w:t>Em hãy kể tên những chiến thắng tiêu biểu của nhân dân tỉnh Quảng Nam trong cuộc kháng chiến chống Pháp và chống Mỹ (1945-1</w:t>
      </w:r>
      <w:r>
        <w:rPr>
          <w:rFonts w:hint="default" w:ascii="Times New Roman" w:cs="Times New Roman"/>
          <w:b w:val="0"/>
          <w:bCs w:val="0"/>
          <w:i w:val="0"/>
          <w:iCs w:val="0"/>
          <w:sz w:val="28"/>
          <w:szCs w:val="28"/>
          <w:u w:val="none"/>
          <w:lang w:val="vi-VN"/>
        </w:rPr>
        <w:t>9</w:t>
      </w:r>
      <w:r>
        <w:rPr>
          <w:rFonts w:hint="default" w:ascii="Times New Roman" w:hAnsi="Times New Roman" w:cs="Times New Roman"/>
          <w:b w:val="0"/>
          <w:bCs w:val="0"/>
          <w:i w:val="0"/>
          <w:iCs w:val="0"/>
          <w:sz w:val="28"/>
          <w:szCs w:val="28"/>
          <w:u w:val="none"/>
          <w:lang w:val="en-US"/>
        </w:rPr>
        <w:t>75). Em sẽ làm gì để giữ gìn và phát huy truyền thống cách mạng của địa phương mình?</w:t>
      </w:r>
      <w:r>
        <w:rPr>
          <w:rFonts w:hint="default" w:ascii="Times New Roman" w:hAnsi="Times New Roman" w:cs="Times New Roman"/>
          <w:b w:val="0"/>
          <w:bCs w:val="0"/>
          <w:i w:val="0"/>
          <w:iCs w:val="0"/>
          <w:sz w:val="28"/>
          <w:szCs w:val="28"/>
          <w:u w:val="none"/>
          <w:lang w:val="vi-VN"/>
        </w:rPr>
        <w:t xml:space="preserve"> </w:t>
      </w:r>
    </w:p>
    <w:p w14:paraId="3D97A43B">
      <w:pPr>
        <w:keepNext w:val="0"/>
        <w:keepLines w:val="0"/>
        <w:widowControl/>
        <w:suppressLineNumbers w:val="0"/>
        <w:jc w:val="left"/>
        <w:rPr>
          <w:rFonts w:hint="default" w:ascii="Times New Roman" w:hAnsi="Times New Roman" w:eastAsia="SimSun" w:cs="Times New Roman"/>
          <w:b w:val="0"/>
          <w:bCs w:val="0"/>
          <w:i w:val="0"/>
          <w:iCs w:val="0"/>
          <w:color w:val="231F20"/>
          <w:kern w:val="0"/>
          <w:sz w:val="28"/>
          <w:szCs w:val="28"/>
          <w:u w:val="none"/>
          <w:lang w:val="vi-VN" w:eastAsia="zh-CN" w:bidi="ar"/>
          <w14:ligatures w14:val="standardContextual"/>
        </w:rPr>
      </w:pPr>
      <w:r>
        <w:rPr>
          <w:rFonts w:hint="default" w:ascii="Times New Roman Bold" w:hAnsi="Times New Roman Bold" w:eastAsia="SimSun" w:cs="Times New Roman Bold"/>
          <w:b/>
          <w:bCs/>
          <w:i w:val="0"/>
          <w:iCs w:val="0"/>
          <w:color w:val="231F20"/>
          <w:kern w:val="0"/>
          <w:sz w:val="28"/>
          <w:szCs w:val="28"/>
          <w:u w:val="none"/>
          <w:lang w:val="vi-VN" w:eastAsia="zh-CN" w:bidi="ar"/>
          <w14:ligatures w14:val="standardContextual"/>
        </w:rPr>
        <w:t>Câu 2:</w:t>
      </w:r>
      <w:r>
        <w:rPr>
          <w:rFonts w:hint="default" w:ascii="Times New Roman" w:hAnsi="Times New Roman" w:eastAsia="SimSun" w:cs="Times New Roman"/>
          <w:b w:val="0"/>
          <w:bCs w:val="0"/>
          <w:i w:val="0"/>
          <w:iCs w:val="0"/>
          <w:color w:val="231F20"/>
          <w:kern w:val="0"/>
          <w:sz w:val="28"/>
          <w:szCs w:val="28"/>
          <w:u w:val="none"/>
          <w:lang w:val="vi-VN" w:eastAsia="zh-CN" w:bidi="ar"/>
          <w14:ligatures w14:val="standardContextual"/>
        </w:rPr>
        <w:t xml:space="preserve"> </w:t>
      </w:r>
      <w:r>
        <w:rPr>
          <w:rFonts w:hint="default" w:ascii="Times New Roman" w:hAnsi="Times New Roman" w:cs="Times New Roman"/>
          <w:b w:val="0"/>
          <w:bCs w:val="0"/>
          <w:i w:val="0"/>
          <w:iCs w:val="0"/>
          <w:sz w:val="28"/>
          <w:szCs w:val="28"/>
          <w:u w:val="none"/>
        </w:rPr>
        <w:t>(</w:t>
      </w:r>
      <w:r>
        <w:rPr>
          <w:rFonts w:hint="default" w:ascii="Times New Roman" w:hAnsi="Times New Roman" w:cs="Times New Roman"/>
          <w:b w:val="0"/>
          <w:bCs w:val="0"/>
          <w:i w:val="0"/>
          <w:iCs w:val="0"/>
          <w:sz w:val="28"/>
          <w:szCs w:val="28"/>
          <w:u w:val="none"/>
          <w:lang w:val="vi-VN"/>
        </w:rPr>
        <w:t>4</w:t>
      </w:r>
      <w:r>
        <w:rPr>
          <w:rFonts w:hint="default" w:ascii="Times New Roman" w:hAnsi="Times New Roman" w:cs="Times New Roman"/>
          <w:b w:val="0"/>
          <w:bCs w:val="0"/>
          <w:i w:val="0"/>
          <w:iCs w:val="0"/>
          <w:sz w:val="28"/>
          <w:szCs w:val="28"/>
          <w:u w:val="none"/>
        </w:rPr>
        <w:t>.0 điểm).</w:t>
      </w:r>
      <w:r>
        <w:rPr>
          <w:rFonts w:hint="default" w:ascii="Times New Roman" w:hAnsi="Times New Roman" w:eastAsia="SimSun" w:cs="Times New Roman"/>
          <w:b w:val="0"/>
          <w:bCs w:val="0"/>
          <w:i w:val="0"/>
          <w:iCs w:val="0"/>
          <w:color w:val="231F20"/>
          <w:kern w:val="0"/>
          <w:sz w:val="28"/>
          <w:szCs w:val="28"/>
          <w:u w:val="none"/>
          <w:lang w:val="en-US" w:eastAsia="zh-CN" w:bidi="ar"/>
        </w:rPr>
        <w:t>Trình bày thế mạnh phát triển các ngành kinh tế biển ở vùng Đông của tỉnh Quảng Nam</w:t>
      </w:r>
      <w:r>
        <w:rPr>
          <w:rFonts w:hint="default" w:ascii="Times New Roman" w:hAnsi="Times New Roman" w:eastAsia="SimSun" w:cs="Times New Roman"/>
          <w:b w:val="0"/>
          <w:bCs w:val="0"/>
          <w:i w:val="0"/>
          <w:iCs w:val="0"/>
          <w:color w:val="231F20"/>
          <w:kern w:val="0"/>
          <w:sz w:val="28"/>
          <w:szCs w:val="28"/>
          <w:u w:val="none"/>
          <w:lang w:val="vi-VN" w:eastAsia="zh-CN" w:bidi="ar"/>
          <w14:ligatures w14:val="standardContextual"/>
        </w:rPr>
        <w:t xml:space="preserve">? </w:t>
      </w:r>
      <w:r>
        <w:rPr>
          <w:rFonts w:hint="default" w:ascii="Times New Roman" w:hAnsi="Times New Roman" w:cs="Times New Roman"/>
          <w:b w:val="0"/>
          <w:bCs w:val="0"/>
          <w:i w:val="0"/>
          <w:iCs w:val="0"/>
          <w:sz w:val="28"/>
          <w:szCs w:val="28"/>
          <w:u w:val="none"/>
          <w:vertAlign w:val="baseline"/>
          <w:lang w:val="vi-VN"/>
        </w:rPr>
        <w:t>Kể tên những dự án đã được đầu tư phát triển kinh tế ở địa phương em đang sinh sống?</w:t>
      </w:r>
    </w:p>
    <w:p w14:paraId="266A0DCD">
      <w:pPr>
        <w:pStyle w:val="11"/>
        <w:spacing w:before="121" w:line="290" w:lineRule="auto"/>
        <w:ind w:left="0" w:right="4" w:firstLine="0"/>
        <w:rPr>
          <w:i/>
          <w:color w:val="0D0D0D" w:themeColor="text1" w:themeTint="F2"/>
          <w:sz w:val="28"/>
          <w:szCs w:val="28"/>
          <w:lang w:val="fr-FR"/>
          <w14:textFill>
            <w14:solidFill>
              <w14:schemeClr w14:val="tx1">
                <w14:lumMod w14:val="95000"/>
                <w14:lumOff w14:val="5000"/>
              </w14:schemeClr>
            </w14:solidFill>
          </w14:textFill>
        </w:rPr>
      </w:pPr>
      <w:r>
        <w:rPr>
          <w:rFonts w:hint="default" w:ascii="Times New Roman Bold" w:hAnsi="Times New Roman Bold" w:cs="Times New Roman Bold"/>
          <w:b/>
          <w:bCs/>
          <w:i w:val="0"/>
          <w:iCs w:val="0"/>
          <w:sz w:val="28"/>
          <w:szCs w:val="28"/>
          <w:u w:val="none"/>
        </w:rPr>
        <w:t>Câu 3</w:t>
      </w:r>
      <w:r>
        <w:rPr>
          <w:rFonts w:hint="default" w:ascii="Times New Roman Bold" w:hAnsi="Times New Roman Bold" w:cs="Times New Roman Bold"/>
          <w:b/>
          <w:bCs/>
          <w:i w:val="0"/>
          <w:iCs w:val="0"/>
          <w:sz w:val="28"/>
          <w:szCs w:val="28"/>
          <w:u w:val="none"/>
          <w:lang w:val="vi-VN"/>
        </w:rPr>
        <w:t>:</w:t>
      </w:r>
      <w:r>
        <w:rPr>
          <w:rFonts w:hint="default" w:ascii="Times New Roman" w:hAnsi="Times New Roman" w:cs="Times New Roman"/>
          <w:b w:val="0"/>
          <w:bCs w:val="0"/>
          <w:i w:val="0"/>
          <w:iCs w:val="0"/>
          <w:sz w:val="28"/>
          <w:szCs w:val="28"/>
          <w:u w:val="none"/>
          <w:lang w:val="vi-VN"/>
        </w:rPr>
        <w:t xml:space="preserve"> (</w:t>
      </w:r>
      <w:r>
        <w:rPr>
          <w:rFonts w:hint="default" w:ascii="Times New Roman" w:hAnsi="Times New Roman" w:cs="Times New Roman"/>
          <w:b w:val="0"/>
          <w:bCs w:val="0"/>
          <w:i w:val="0"/>
          <w:iCs w:val="0"/>
          <w:sz w:val="28"/>
          <w:szCs w:val="28"/>
          <w:u w:val="none"/>
        </w:rPr>
        <w:t>3.0 điểm). H</w:t>
      </w:r>
      <w:r>
        <w:rPr>
          <w:rFonts w:hint="default" w:ascii="Times New Roman" w:hAnsi="Times New Roman" w:cs="Times New Roman"/>
          <w:b w:val="0"/>
          <w:bCs w:val="0"/>
          <w:i w:val="0"/>
          <w:iCs w:val="0"/>
          <w:sz w:val="28"/>
          <w:szCs w:val="28"/>
          <w:u w:val="none"/>
          <w:lang w:val="vi-VN"/>
        </w:rPr>
        <w:t>ãy</w:t>
      </w:r>
      <w:r>
        <w:rPr>
          <w:rFonts w:hint="default" w:ascii="Times New Roman" w:hAnsi="Times New Roman" w:cs="Times New Roman"/>
          <w:b w:val="0"/>
          <w:bCs w:val="0"/>
          <w:i w:val="0"/>
          <w:iCs w:val="0"/>
          <w:sz w:val="28"/>
          <w:szCs w:val="28"/>
          <w:u w:val="none"/>
        </w:rPr>
        <w:t xml:space="preserve"> kể các hoạt động tiêu biểu trong giao lưu hội nhập văn hóa của tỉnh Quảng Nam trong thời gian gần đây? Em phải làm gì để góp phần thực hiện tốt việc </w:t>
      </w:r>
      <w:r>
        <w:rPr>
          <w:rFonts w:hint="default" w:ascii="Times New Roman" w:hAnsi="Times New Roman" w:cs="Times New Roman"/>
          <w:b w:val="0"/>
          <w:bCs w:val="0"/>
          <w:i w:val="0"/>
          <w:iCs w:val="0"/>
          <w:color w:val="231F20"/>
          <w:sz w:val="28"/>
          <w:szCs w:val="28"/>
          <w:u w:val="none"/>
        </w:rPr>
        <w:t>giao lưu, hội nhập văn hoá quốc tế ở địa phương mì</w:t>
      </w:r>
      <w:r>
        <w:rPr>
          <w:rFonts w:hint="default" w:ascii="Times New Roman Regular" w:hAnsi="Times New Roman Regular" w:cs="Times New Roman Regular"/>
          <w:b w:val="0"/>
          <w:bCs w:val="0"/>
          <w:color w:val="231F20"/>
          <w:sz w:val="28"/>
          <w:szCs w:val="28"/>
          <w:u w:val="none"/>
        </w:rPr>
        <w:t>nh?</w:t>
      </w:r>
    </w:p>
    <w:p w14:paraId="52AEBA60">
      <w:pPr>
        <w:rPr>
          <w:i/>
          <w:color w:val="0D0D0D" w:themeColor="text1" w:themeTint="F2"/>
          <w:sz w:val="28"/>
          <w:szCs w:val="28"/>
          <w:lang w:val="fr-FR"/>
          <w14:textFill>
            <w14:solidFill>
              <w14:schemeClr w14:val="tx1">
                <w14:lumMod w14:val="95000"/>
                <w14:lumOff w14:val="5000"/>
              </w14:schemeClr>
            </w14:solidFill>
          </w14:textFill>
        </w:rPr>
      </w:pP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211"/>
        <w:gridCol w:w="5211"/>
      </w:tblGrid>
      <w:tr w14:paraId="10C9D25A">
        <w:tc>
          <w:tcPr>
            <w:tcW w:w="5211" w:type="dxa"/>
          </w:tcPr>
          <w:p w14:paraId="61EF42FD">
            <w:pPr>
              <w:jc w:val="center"/>
              <w:rPr>
                <w:rFonts w:ascii="Times New Roman" w:hAnsi="Times New Roman" w:eastAsia="Calibri" w:cs="Times New Roman"/>
                <w:b/>
                <w:sz w:val="26"/>
                <w:szCs w:val="26"/>
              </w:rPr>
            </w:pPr>
            <w:r>
              <w:rPr>
                <w:rFonts w:ascii="Times New Roman" w:hAnsi="Times New Roman" w:eastAsia="Calibri" w:cs="Times New Roman"/>
                <w:b/>
                <w:sz w:val="26"/>
                <w:szCs w:val="26"/>
              </w:rPr>
              <w:t xml:space="preserve">Giáo viên phản biện </w:t>
            </w:r>
          </w:p>
          <w:p w14:paraId="4CAF201A">
            <w:pPr>
              <w:jc w:val="both"/>
              <w:rPr>
                <w:rFonts w:ascii="Times New Roman" w:hAnsi="Times New Roman" w:eastAsia="Calibri" w:cs="Times New Roman"/>
                <w:b/>
                <w:sz w:val="26"/>
                <w:szCs w:val="26"/>
              </w:rPr>
            </w:pPr>
          </w:p>
          <w:p w14:paraId="07CA7A09">
            <w:pPr>
              <w:jc w:val="center"/>
              <w:rPr>
                <w:rFonts w:ascii="Times New Roman" w:hAnsi="Times New Roman" w:eastAsia="Calibri" w:cs="Times New Roman"/>
                <w:b/>
                <w:sz w:val="26"/>
                <w:szCs w:val="26"/>
              </w:rPr>
            </w:pPr>
          </w:p>
          <w:p w14:paraId="038746D0">
            <w:pPr>
              <w:jc w:val="center"/>
              <w:rPr>
                <w:rFonts w:ascii="Times New Roman" w:hAnsi="Times New Roman" w:eastAsia="Calibri" w:cs="Times New Roman"/>
                <w:b/>
                <w:sz w:val="26"/>
                <w:szCs w:val="26"/>
              </w:rPr>
            </w:pPr>
          </w:p>
          <w:p w14:paraId="40FF597D">
            <w:pPr>
              <w:jc w:val="center"/>
              <w:rPr>
                <w:rFonts w:ascii="Times New Roman" w:hAnsi="Times New Roman" w:eastAsia="Calibri" w:cs="Times New Roman"/>
                <w:b/>
                <w:sz w:val="26"/>
                <w:szCs w:val="26"/>
              </w:rPr>
            </w:pPr>
          </w:p>
          <w:p w14:paraId="4AD8324A">
            <w:pPr>
              <w:jc w:val="center"/>
              <w:rPr>
                <w:rFonts w:ascii="Times New Roman" w:hAnsi="Times New Roman" w:eastAsia="Calibri" w:cs="Times New Roman"/>
                <w:b/>
                <w:sz w:val="26"/>
                <w:szCs w:val="26"/>
              </w:rPr>
            </w:pPr>
          </w:p>
          <w:p w14:paraId="3470C5A0">
            <w:pPr>
              <w:jc w:val="center"/>
              <w:rPr>
                <w:rFonts w:hint="default" w:ascii="Times New Roman" w:hAnsi="Times New Roman" w:eastAsia="Calibri" w:cs="Times New Roman"/>
                <w:b/>
                <w:sz w:val="26"/>
                <w:szCs w:val="26"/>
                <w:lang w:val="vi-VN"/>
              </w:rPr>
            </w:pPr>
            <w:r>
              <w:rPr>
                <w:rFonts w:hint="default" w:ascii="Times New Roman" w:eastAsia="Calibri" w:cs="Times New Roman"/>
                <w:b/>
                <w:sz w:val="26"/>
                <w:szCs w:val="26"/>
                <w:lang w:val="vi-VN"/>
              </w:rPr>
              <w:t>Bnướch Grồng</w:t>
            </w:r>
          </w:p>
        </w:tc>
        <w:tc>
          <w:tcPr>
            <w:tcW w:w="5211" w:type="dxa"/>
          </w:tcPr>
          <w:p w14:paraId="399A92E8">
            <w:pPr>
              <w:rPr>
                <w:rFonts w:ascii="Times New Roman" w:hAnsi="Times New Roman" w:eastAsia="Calibri" w:cs="Times New Roman"/>
                <w:b/>
                <w:sz w:val="26"/>
                <w:szCs w:val="26"/>
              </w:rPr>
            </w:pPr>
            <w:r>
              <w:rPr>
                <w:rFonts w:ascii="Times New Roman" w:hAnsi="Times New Roman" w:eastAsia="Calibri" w:cs="Times New Roman"/>
                <w:b/>
                <w:sz w:val="26"/>
                <w:szCs w:val="26"/>
              </w:rPr>
              <w:t xml:space="preserve">                          Giáo viên ra đề </w:t>
            </w:r>
          </w:p>
          <w:p w14:paraId="11272285">
            <w:pPr>
              <w:rPr>
                <w:rFonts w:ascii="Times New Roman" w:hAnsi="Times New Roman" w:eastAsia="Calibri" w:cs="Times New Roman"/>
                <w:b/>
                <w:sz w:val="26"/>
                <w:szCs w:val="26"/>
              </w:rPr>
            </w:pPr>
          </w:p>
          <w:p w14:paraId="221962D6">
            <w:pPr>
              <w:rPr>
                <w:rFonts w:ascii="Times New Roman" w:hAnsi="Times New Roman" w:eastAsia="Calibri" w:cs="Times New Roman"/>
                <w:b/>
                <w:sz w:val="26"/>
                <w:szCs w:val="26"/>
              </w:rPr>
            </w:pPr>
          </w:p>
          <w:p w14:paraId="0592A999">
            <w:pPr>
              <w:rPr>
                <w:rFonts w:ascii="Times New Roman" w:hAnsi="Times New Roman" w:eastAsia="Calibri" w:cs="Times New Roman"/>
                <w:b/>
                <w:sz w:val="26"/>
                <w:szCs w:val="26"/>
              </w:rPr>
            </w:pPr>
          </w:p>
          <w:p w14:paraId="41476983">
            <w:pPr>
              <w:rPr>
                <w:rFonts w:ascii="Times New Roman" w:hAnsi="Times New Roman" w:eastAsia="Calibri" w:cs="Times New Roman"/>
                <w:b/>
                <w:sz w:val="26"/>
                <w:szCs w:val="26"/>
              </w:rPr>
            </w:pPr>
          </w:p>
          <w:p w14:paraId="6B253121">
            <w:pPr>
              <w:rPr>
                <w:rFonts w:ascii="Times New Roman" w:hAnsi="Times New Roman" w:eastAsia="Calibri" w:cs="Times New Roman"/>
                <w:b/>
                <w:sz w:val="26"/>
                <w:szCs w:val="26"/>
              </w:rPr>
            </w:pPr>
            <w:bookmarkStart w:id="0" w:name="_GoBack"/>
            <w:bookmarkEnd w:id="0"/>
          </w:p>
          <w:p w14:paraId="5103958D">
            <w:pPr>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 xml:space="preserve"> </w:t>
            </w:r>
            <w:r>
              <w:rPr>
                <w:rFonts w:ascii="Times New Roman" w:hAnsi="Times New Roman" w:eastAsia="Calibri" w:cs="Times New Roman"/>
                <w:b/>
                <w:sz w:val="26"/>
                <w:szCs w:val="26"/>
              </w:rPr>
              <w:t>Nguyễn Minh Sơn</w:t>
            </w:r>
          </w:p>
        </w:tc>
      </w:tr>
    </w:tbl>
    <w:p w14:paraId="4A1D912C">
      <w:pPr>
        <w:ind w:right="422" w:firstLine="1301" w:firstLineChars="500"/>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p>
    <w:p w14:paraId="265CF32F">
      <w:pPr>
        <w:ind w:right="422" w:firstLine="1301" w:firstLineChars="500"/>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p>
    <w:p w14:paraId="6C01949E">
      <w:pPr>
        <w:ind w:right="422" w:firstLine="1301" w:firstLineChars="500"/>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r>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t>Duyệt chuyên môn</w:t>
      </w:r>
    </w:p>
    <w:p w14:paraId="390BAECE">
      <w:pPr>
        <w:ind w:right="422" w:firstLine="1301" w:firstLineChars="500"/>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p>
    <w:p w14:paraId="344AD50F">
      <w:pPr>
        <w:ind w:right="422" w:firstLine="1301" w:firstLineChars="500"/>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p>
    <w:p w14:paraId="18639D79">
      <w:pPr>
        <w:ind w:right="422" w:firstLine="1301" w:firstLineChars="500"/>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p>
    <w:p w14:paraId="2C621FA4">
      <w:pPr>
        <w:ind w:right="422" w:firstLine="1301" w:firstLineChars="500"/>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p>
    <w:p w14:paraId="3046518B">
      <w:pPr>
        <w:ind w:right="422" w:firstLine="1301" w:firstLineChars="500"/>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p>
    <w:p w14:paraId="0235FA4A">
      <w:pPr>
        <w:ind w:right="422" w:firstLine="1821" w:firstLineChars="700"/>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r>
        <w:rPr>
          <w:rFonts w:hint="default" w:ascii="Times New Roman" w:cs="Times New Roman"/>
          <w:b/>
          <w:color w:val="0D0D0D" w:themeColor="text1" w:themeTint="F2"/>
          <w:sz w:val="26"/>
          <w:szCs w:val="26"/>
          <w:lang w:val="vi-VN"/>
          <w14:textFill>
            <w14:solidFill>
              <w14:schemeClr w14:val="tx1">
                <w14:lumMod w14:val="95000"/>
                <w14:lumOff w14:val="5000"/>
              </w14:schemeClr>
            </w14:solidFill>
          </w14:textFill>
        </w:rPr>
        <w:t>Alăng Hậu</w:t>
      </w:r>
    </w:p>
    <w:p w14:paraId="18834F66">
      <w:pPr>
        <w:rPr>
          <w:i/>
          <w:color w:val="0D0D0D" w:themeColor="text1" w:themeTint="F2"/>
          <w:sz w:val="28"/>
          <w:szCs w:val="28"/>
          <w:lang w:val="fr-FR"/>
          <w14:textFill>
            <w14:solidFill>
              <w14:schemeClr w14:val="tx1">
                <w14:lumMod w14:val="95000"/>
                <w14:lumOff w14:val="5000"/>
              </w14:schemeClr>
            </w14:solidFill>
          </w14:textFill>
        </w:rPr>
      </w:pPr>
    </w:p>
    <w:p w14:paraId="24CCB7F5">
      <w:pPr>
        <w:rPr>
          <w:i/>
          <w:color w:val="0D0D0D" w:themeColor="text1" w:themeTint="F2"/>
          <w:sz w:val="28"/>
          <w:szCs w:val="28"/>
          <w:lang w:val="fr-FR"/>
          <w14:textFill>
            <w14:solidFill>
              <w14:schemeClr w14:val="tx1">
                <w14:lumMod w14:val="95000"/>
                <w14:lumOff w14:val="5000"/>
              </w14:schemeClr>
            </w14:solidFill>
          </w14:textFill>
        </w:rPr>
      </w:pPr>
    </w:p>
    <w:p w14:paraId="48016404">
      <w:pPr>
        <w:rPr>
          <w:i/>
          <w:color w:val="0D0D0D" w:themeColor="text1" w:themeTint="F2"/>
          <w:sz w:val="28"/>
          <w:szCs w:val="28"/>
          <w:lang w:val="fr-FR"/>
          <w14:textFill>
            <w14:solidFill>
              <w14:schemeClr w14:val="tx1">
                <w14:lumMod w14:val="95000"/>
                <w14:lumOff w14:val="5000"/>
              </w14:schemeClr>
            </w14:solidFill>
          </w14:textFill>
        </w:rPr>
      </w:pPr>
    </w:p>
    <w:p w14:paraId="58BDC5EF">
      <w:pPr>
        <w:rPr>
          <w:i/>
          <w:color w:val="0D0D0D" w:themeColor="text1" w:themeTint="F2"/>
          <w:sz w:val="28"/>
          <w:szCs w:val="28"/>
          <w:lang w:val="fr-FR"/>
          <w14:textFill>
            <w14:solidFill>
              <w14:schemeClr w14:val="tx1">
                <w14:lumMod w14:val="95000"/>
                <w14:lumOff w14:val="5000"/>
              </w14:schemeClr>
            </w14:solidFill>
          </w14:textFill>
        </w:rPr>
      </w:pPr>
    </w:p>
    <w:p w14:paraId="342439D6">
      <w:pPr>
        <w:rPr>
          <w:i/>
          <w:color w:val="0D0D0D" w:themeColor="text1" w:themeTint="F2"/>
          <w:sz w:val="28"/>
          <w:szCs w:val="28"/>
          <w:lang w:val="fr-FR"/>
          <w14:textFill>
            <w14:solidFill>
              <w14:schemeClr w14:val="tx1">
                <w14:lumMod w14:val="95000"/>
                <w14:lumOff w14:val="5000"/>
              </w14:schemeClr>
            </w14:solidFill>
          </w14:textFill>
        </w:rPr>
      </w:pPr>
    </w:p>
    <w:p w14:paraId="0D9C33A2">
      <w:pPr>
        <w:rPr>
          <w:i/>
          <w:color w:val="0D0D0D" w:themeColor="text1" w:themeTint="F2"/>
          <w:sz w:val="28"/>
          <w:szCs w:val="28"/>
          <w:lang w:val="fr-FR"/>
          <w14:textFill>
            <w14:solidFill>
              <w14:schemeClr w14:val="tx1">
                <w14:lumMod w14:val="95000"/>
                <w14:lumOff w14:val="5000"/>
              </w14:schemeClr>
            </w14:solidFill>
          </w14:textFill>
        </w:rPr>
      </w:pPr>
    </w:p>
    <w:p w14:paraId="368B8751">
      <w:pPr>
        <w:rPr>
          <w:i/>
          <w:color w:val="0D0D0D" w:themeColor="text1" w:themeTint="F2"/>
          <w:sz w:val="28"/>
          <w:szCs w:val="28"/>
          <w:lang w:val="fr-FR"/>
          <w14:textFill>
            <w14:solidFill>
              <w14:schemeClr w14:val="tx1">
                <w14:lumMod w14:val="95000"/>
                <w14:lumOff w14:val="5000"/>
              </w14:schemeClr>
            </w14:solidFill>
          </w14:textFill>
        </w:rPr>
      </w:pPr>
    </w:p>
    <w:p w14:paraId="5044B85C">
      <w:pPr>
        <w:rPr>
          <w:i/>
          <w:color w:val="0D0D0D" w:themeColor="text1" w:themeTint="F2"/>
          <w:sz w:val="28"/>
          <w:szCs w:val="28"/>
          <w:lang w:val="fr-FR"/>
          <w14:textFill>
            <w14:solidFill>
              <w14:schemeClr w14:val="tx1">
                <w14:lumMod w14:val="95000"/>
                <w14:lumOff w14:val="5000"/>
              </w14:schemeClr>
            </w14:solidFill>
          </w14:textFill>
        </w:rPr>
      </w:pPr>
    </w:p>
    <w:p w14:paraId="27830904">
      <w:pPr>
        <w:rPr>
          <w:i/>
          <w:color w:val="0D0D0D" w:themeColor="text1" w:themeTint="F2"/>
          <w:sz w:val="28"/>
          <w:szCs w:val="28"/>
          <w:lang w:val="fr-FR"/>
          <w14:textFill>
            <w14:solidFill>
              <w14:schemeClr w14:val="tx1">
                <w14:lumMod w14:val="95000"/>
                <w14:lumOff w14:val="5000"/>
              </w14:schemeClr>
            </w14:solidFill>
          </w14:textFill>
        </w:rPr>
      </w:pPr>
    </w:p>
    <w:p w14:paraId="64977477">
      <w:pPr>
        <w:tabs>
          <w:tab w:val="left" w:leader="dot" w:pos="6804"/>
          <w:tab w:val="left" w:leader="dot" w:pos="9214"/>
        </w:tabs>
        <w:rPr>
          <w:i/>
          <w:color w:val="0D0D0D" w:themeColor="text1" w:themeTint="F2"/>
          <w:sz w:val="28"/>
          <w:szCs w:val="28"/>
          <w14:textFill>
            <w14:solidFill>
              <w14:schemeClr w14:val="tx1">
                <w14:lumMod w14:val="95000"/>
                <w14:lumOff w14:val="5000"/>
              </w14:schemeClr>
            </w14:solidFill>
          </w14:textFill>
        </w:rPr>
      </w:pPr>
    </w:p>
    <w:sectPr>
      <w:footerReference r:id="rId5" w:type="default"/>
      <w:pgSz w:w="12240" w:h="15840"/>
      <w:pgMar w:top="1276" w:right="900" w:bottom="284" w:left="993" w:header="142" w:footer="85"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苹方-简"/>
    <w:panose1 w:val="00000000000000000000"/>
    <w:charset w:val="86"/>
    <w:family w:val="auto"/>
    <w:pitch w:val="default"/>
    <w:sig w:usb0="00000000" w:usb1="00000000" w:usb2="00000000" w:usb3="00000000" w:csb0="00000000" w:csb1="00000000"/>
  </w:font>
  <w:font w:name="Times New Roman Bold">
    <w:panose1 w:val="02020603050405020304"/>
    <w:charset w:val="00"/>
    <w:family w:val="auto"/>
    <w:pitch w:val="default"/>
    <w:sig w:usb0="E0002AEF" w:usb1="C0007841" w:usb2="00000009" w:usb3="00000000" w:csb0="400001FF" w:csb1="FFFF0000"/>
  </w:font>
  <w:font w:name="Times New Roman Regular">
    <w:panose1 w:val="02020603050405020304"/>
    <w:charset w:val="00"/>
    <w:family w:val="auto"/>
    <w:pitch w:val="default"/>
    <w:sig w:usb0="E0002AEF" w:usb1="C0007841" w:usb2="00000009" w:usb3="00000000" w:csb0="400001FF" w:csb1="FFFF0000"/>
  </w:font>
  <w:font w:name="宋体-简">
    <w:panose1 w:val="02010800040101010101"/>
    <w:charset w:val="86"/>
    <w:family w:val="auto"/>
    <w:pitch w:val="default"/>
    <w:sig w:usb0="00000001" w:usb1="080F0000" w:usb2="00000000" w:usb3="00000000" w:csb0="00040000" w:csb1="00000000"/>
  </w:font>
  <w:font w:name="Hiragino Sans CNS">
    <w:panose1 w:val="020B0300000000000000"/>
    <w:charset w:val="88"/>
    <w:family w:val="auto"/>
    <w:pitch w:val="default"/>
    <w:sig w:usb0="00000001" w:usb1="1A0F1900" w:usb2="00000016" w:usb3="00000000" w:csb0="00120005" w:csb1="00000000"/>
  </w:font>
  <w:font w:name="黑体-简">
    <w:panose1 w:val="02000000000000000000"/>
    <w:charset w:val="86"/>
    <w:family w:val="auto"/>
    <w:pitch w:val="default"/>
    <w:sig w:usb0="8000002F" w:usb1="0800004A" w:usb2="00000000" w:usb3="00000000" w:csb0="203E0000"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3556"/>
      <w:docPartObj>
        <w:docPartGallery w:val="autotext"/>
      </w:docPartObj>
    </w:sdtPr>
    <w:sdtContent>
      <w:p w14:paraId="46254FEC">
        <w:pPr>
          <w:pStyle w:val="4"/>
          <w:pBdr>
            <w:top w:val="single" w:color="auto" w:sz="4" w:space="1"/>
          </w:pBdr>
          <w:tabs>
            <w:tab w:val="left" w:pos="10064"/>
          </w:tabs>
          <w:ind w:right="-1"/>
          <w:jc w:val="right"/>
        </w:pPr>
        <w:r>
          <w:rPr>
            <w:rStyle w:val="7"/>
            <w:color w:val="000000"/>
          </w:rPr>
          <w:t xml:space="preserve">Trang </w:t>
        </w:r>
        <w:r>
          <w:rPr>
            <w:rStyle w:val="7"/>
            <w:color w:val="000000"/>
          </w:rPr>
          <w:fldChar w:fldCharType="begin"/>
        </w:r>
        <w:r>
          <w:rPr>
            <w:rStyle w:val="7"/>
            <w:color w:val="000000"/>
          </w:rPr>
          <w:instrText xml:space="preserve"> PAGE </w:instrText>
        </w:r>
        <w:r>
          <w:rPr>
            <w:rStyle w:val="7"/>
            <w:color w:val="000000"/>
          </w:rPr>
          <w:fldChar w:fldCharType="separate"/>
        </w:r>
        <w:r>
          <w:rPr>
            <w:rStyle w:val="7"/>
            <w:color w:val="000000"/>
          </w:rPr>
          <w:t>1</w:t>
        </w:r>
        <w:r>
          <w:rPr>
            <w:rStyle w:val="7"/>
            <w:color w:val="000000"/>
          </w:rPr>
          <w:fldChar w:fldCharType="end"/>
        </w:r>
        <w:r>
          <w:rPr>
            <w:rStyle w:val="7"/>
            <w:color w:val="000000"/>
          </w:rPr>
          <w:t>/1 –Đề gốc</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0CB"/>
    <w:rsid w:val="00017A15"/>
    <w:rsid w:val="00036A49"/>
    <w:rsid w:val="00045090"/>
    <w:rsid w:val="00060D6E"/>
    <w:rsid w:val="00072743"/>
    <w:rsid w:val="0007500D"/>
    <w:rsid w:val="000B72C5"/>
    <w:rsid w:val="000C3F95"/>
    <w:rsid w:val="000D4599"/>
    <w:rsid w:val="000E08C3"/>
    <w:rsid w:val="001016A6"/>
    <w:rsid w:val="00105B68"/>
    <w:rsid w:val="00113464"/>
    <w:rsid w:val="0011747D"/>
    <w:rsid w:val="00185CAE"/>
    <w:rsid w:val="001B1DD1"/>
    <w:rsid w:val="001D74AE"/>
    <w:rsid w:val="00206588"/>
    <w:rsid w:val="00221522"/>
    <w:rsid w:val="00246D3D"/>
    <w:rsid w:val="00270374"/>
    <w:rsid w:val="002D3E09"/>
    <w:rsid w:val="002E5053"/>
    <w:rsid w:val="002E5EC7"/>
    <w:rsid w:val="002F4D17"/>
    <w:rsid w:val="003108AD"/>
    <w:rsid w:val="0033228C"/>
    <w:rsid w:val="003804AC"/>
    <w:rsid w:val="003A381A"/>
    <w:rsid w:val="003B399B"/>
    <w:rsid w:val="003B4D8B"/>
    <w:rsid w:val="003D1361"/>
    <w:rsid w:val="003F3337"/>
    <w:rsid w:val="00456788"/>
    <w:rsid w:val="004618B6"/>
    <w:rsid w:val="00464C84"/>
    <w:rsid w:val="004A17B3"/>
    <w:rsid w:val="004E4994"/>
    <w:rsid w:val="004F2B06"/>
    <w:rsid w:val="00503544"/>
    <w:rsid w:val="00513DBB"/>
    <w:rsid w:val="00520695"/>
    <w:rsid w:val="0052488F"/>
    <w:rsid w:val="0054009D"/>
    <w:rsid w:val="00556B6D"/>
    <w:rsid w:val="005E282D"/>
    <w:rsid w:val="005F6B3F"/>
    <w:rsid w:val="0060663E"/>
    <w:rsid w:val="006136FE"/>
    <w:rsid w:val="00625E03"/>
    <w:rsid w:val="00641A94"/>
    <w:rsid w:val="0065310C"/>
    <w:rsid w:val="006551C2"/>
    <w:rsid w:val="006773B4"/>
    <w:rsid w:val="006F09DA"/>
    <w:rsid w:val="007379A5"/>
    <w:rsid w:val="007465EA"/>
    <w:rsid w:val="00761F76"/>
    <w:rsid w:val="007664B6"/>
    <w:rsid w:val="00782538"/>
    <w:rsid w:val="00784CDA"/>
    <w:rsid w:val="00792112"/>
    <w:rsid w:val="007921BA"/>
    <w:rsid w:val="00794458"/>
    <w:rsid w:val="007E78E0"/>
    <w:rsid w:val="007F3755"/>
    <w:rsid w:val="008015F7"/>
    <w:rsid w:val="00802830"/>
    <w:rsid w:val="0081327F"/>
    <w:rsid w:val="00831556"/>
    <w:rsid w:val="008732BE"/>
    <w:rsid w:val="008815FC"/>
    <w:rsid w:val="00890EB2"/>
    <w:rsid w:val="008C50CB"/>
    <w:rsid w:val="008E6A62"/>
    <w:rsid w:val="00905769"/>
    <w:rsid w:val="00906758"/>
    <w:rsid w:val="0090681B"/>
    <w:rsid w:val="00911CAB"/>
    <w:rsid w:val="00914B93"/>
    <w:rsid w:val="00954715"/>
    <w:rsid w:val="00961843"/>
    <w:rsid w:val="00965E7F"/>
    <w:rsid w:val="009766D3"/>
    <w:rsid w:val="009A19D4"/>
    <w:rsid w:val="009A2A4D"/>
    <w:rsid w:val="009F69CA"/>
    <w:rsid w:val="00A04D4C"/>
    <w:rsid w:val="00A45B98"/>
    <w:rsid w:val="00A80E0B"/>
    <w:rsid w:val="00AD5E3C"/>
    <w:rsid w:val="00AE3A41"/>
    <w:rsid w:val="00AF1842"/>
    <w:rsid w:val="00B02956"/>
    <w:rsid w:val="00B06B29"/>
    <w:rsid w:val="00B21529"/>
    <w:rsid w:val="00B326EA"/>
    <w:rsid w:val="00B46C02"/>
    <w:rsid w:val="00B6048A"/>
    <w:rsid w:val="00B71E0E"/>
    <w:rsid w:val="00B85F8B"/>
    <w:rsid w:val="00BB442C"/>
    <w:rsid w:val="00BF018E"/>
    <w:rsid w:val="00C00FD8"/>
    <w:rsid w:val="00C05119"/>
    <w:rsid w:val="00C20D2E"/>
    <w:rsid w:val="00C631F8"/>
    <w:rsid w:val="00C77D35"/>
    <w:rsid w:val="00CB4112"/>
    <w:rsid w:val="00CC21E6"/>
    <w:rsid w:val="00CE1740"/>
    <w:rsid w:val="00D078A1"/>
    <w:rsid w:val="00D11B59"/>
    <w:rsid w:val="00D4397A"/>
    <w:rsid w:val="00D65486"/>
    <w:rsid w:val="00D84076"/>
    <w:rsid w:val="00D93B30"/>
    <w:rsid w:val="00DC2542"/>
    <w:rsid w:val="00DC329E"/>
    <w:rsid w:val="00DE7F75"/>
    <w:rsid w:val="00DF787C"/>
    <w:rsid w:val="00E036D3"/>
    <w:rsid w:val="00E109C5"/>
    <w:rsid w:val="00E258FC"/>
    <w:rsid w:val="00E36C8E"/>
    <w:rsid w:val="00E41352"/>
    <w:rsid w:val="00E45BB9"/>
    <w:rsid w:val="00E703AF"/>
    <w:rsid w:val="00E87224"/>
    <w:rsid w:val="00E93F7B"/>
    <w:rsid w:val="00EC18C9"/>
    <w:rsid w:val="00EC7996"/>
    <w:rsid w:val="00ED03D8"/>
    <w:rsid w:val="00ED0D5F"/>
    <w:rsid w:val="00ED2139"/>
    <w:rsid w:val="00ED7736"/>
    <w:rsid w:val="00EE4B7E"/>
    <w:rsid w:val="00F25167"/>
    <w:rsid w:val="00F528E9"/>
    <w:rsid w:val="00F62CCE"/>
    <w:rsid w:val="00F75868"/>
    <w:rsid w:val="00F84BF7"/>
    <w:rsid w:val="00F8635E"/>
    <w:rsid w:val="00F92CB4"/>
    <w:rsid w:val="00F943C9"/>
    <w:rsid w:val="00FA4B7C"/>
    <w:rsid w:val="00FD5E7F"/>
    <w:rsid w:val="07B7C747"/>
    <w:rsid w:val="13E43D91"/>
    <w:rsid w:val="1793CA4F"/>
    <w:rsid w:val="273F9C91"/>
    <w:rsid w:val="2BDFA3BE"/>
    <w:rsid w:val="2FEE0389"/>
    <w:rsid w:val="2FF6F557"/>
    <w:rsid w:val="3BFD07F0"/>
    <w:rsid w:val="3D7B5042"/>
    <w:rsid w:val="3FDB369F"/>
    <w:rsid w:val="47FBA916"/>
    <w:rsid w:val="57E33DFB"/>
    <w:rsid w:val="5DB31CB7"/>
    <w:rsid w:val="5F1B9CB9"/>
    <w:rsid w:val="5FE71067"/>
    <w:rsid w:val="6DBFA5FB"/>
    <w:rsid w:val="6DDF65DB"/>
    <w:rsid w:val="6EF6D86A"/>
    <w:rsid w:val="6EFE9A90"/>
    <w:rsid w:val="6FFEE486"/>
    <w:rsid w:val="75FF0078"/>
    <w:rsid w:val="76FF5A8B"/>
    <w:rsid w:val="776325D7"/>
    <w:rsid w:val="77F75C52"/>
    <w:rsid w:val="79FBC23E"/>
    <w:rsid w:val="7BFE1545"/>
    <w:rsid w:val="7D7E3C3A"/>
    <w:rsid w:val="7DC9B488"/>
    <w:rsid w:val="7DFF9716"/>
    <w:rsid w:val="7DFFE0FE"/>
    <w:rsid w:val="7EBF3027"/>
    <w:rsid w:val="7EFB02EC"/>
    <w:rsid w:val="7FBF81F5"/>
    <w:rsid w:val="7FBFEE36"/>
    <w:rsid w:val="7FFA1C88"/>
    <w:rsid w:val="9FFE2CDA"/>
    <w:rsid w:val="A3FE0C55"/>
    <w:rsid w:val="A7FFB2C5"/>
    <w:rsid w:val="ADDB5761"/>
    <w:rsid w:val="AE4F9BDC"/>
    <w:rsid w:val="D3B505A9"/>
    <w:rsid w:val="DF7EC295"/>
    <w:rsid w:val="ED2E6BB7"/>
    <w:rsid w:val="EFDE0CAB"/>
    <w:rsid w:val="F1B79F6A"/>
    <w:rsid w:val="F5FBCEFE"/>
    <w:rsid w:val="F6FFB43A"/>
    <w:rsid w:val="F7A70336"/>
    <w:rsid w:val="F899E815"/>
    <w:rsid w:val="F97A5771"/>
    <w:rsid w:val="F9CD2068"/>
    <w:rsid w:val="F9FFED94"/>
    <w:rsid w:val="FBBFF379"/>
    <w:rsid w:val="FBFBDAE7"/>
    <w:rsid w:val="FBFF3609"/>
    <w:rsid w:val="FDFF3BEF"/>
    <w:rsid w:val="FEAD1BF2"/>
    <w:rsid w:val="FFDDDAEB"/>
    <w:rsid w:val="FFDE529D"/>
    <w:rsid w:val="FFE7517F"/>
    <w:rsid w:val="FFEBBF34"/>
    <w:rsid w:val="FFFA73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4"/>
    <w:unhideWhenUsed/>
    <w:uiPriority w:val="0"/>
    <w:pPr>
      <w:tabs>
        <w:tab w:val="center" w:pos="4680"/>
        <w:tab w:val="right" w:pos="9360"/>
      </w:tabs>
    </w:pPr>
  </w:style>
  <w:style w:type="paragraph" w:styleId="5">
    <w:name w:val="header"/>
    <w:basedOn w:val="1"/>
    <w:link w:val="13"/>
    <w:semiHidden/>
    <w:unhideWhenUsed/>
    <w:uiPriority w:val="99"/>
    <w:pPr>
      <w:tabs>
        <w:tab w:val="center" w:pos="4680"/>
        <w:tab w:val="right" w:pos="9360"/>
      </w:tabs>
    </w:pPr>
  </w:style>
  <w:style w:type="paragraph" w:styleId="6">
    <w:name w:val="Normal (Web)"/>
    <w:basedOn w:val="1"/>
    <w:unhideWhenUsed/>
    <w:uiPriority w:val="99"/>
    <w:pPr>
      <w:spacing w:before="100" w:beforeAutospacing="1" w:after="100" w:afterAutospacing="1"/>
    </w:pPr>
  </w:style>
  <w:style w:type="character" w:styleId="7">
    <w:name w:val="page number"/>
    <w:basedOn w:val="2"/>
    <w:uiPriority w:val="0"/>
  </w:style>
  <w:style w:type="character" w:styleId="8">
    <w:name w:val="Strong"/>
    <w:basedOn w:val="2"/>
    <w:qFormat/>
    <w:uiPriority w:val="22"/>
    <w:rPr>
      <w:b/>
      <w:bCs/>
    </w:rPr>
  </w:style>
  <w:style w:type="table" w:styleId="9">
    <w:name w:val="Table Grid"/>
    <w:basedOn w:val="3"/>
    <w:qFormat/>
    <w:uiPriority w:val="3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10">
    <w:name w:val="Table Grid1"/>
    <w:basedOn w:val="3"/>
    <w:uiPriority w:val="39"/>
    <w:pPr>
      <w:spacing w:after="0" w:line="240" w:lineRule="auto"/>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1">
    <w:name w:val="List Paragraph"/>
    <w:basedOn w:val="1"/>
    <w:qFormat/>
    <w:uiPriority w:val="34"/>
    <w:pPr>
      <w:spacing w:after="200" w:line="276" w:lineRule="auto"/>
      <w:ind w:left="720"/>
      <w:contextualSpacing/>
    </w:pPr>
    <w:rPr>
      <w:rFonts w:eastAsiaTheme="minorHAnsi" w:cstheme="minorBidi"/>
      <w:sz w:val="28"/>
      <w:szCs w:val="22"/>
    </w:rPr>
  </w:style>
  <w:style w:type="paragraph" w:styleId="12">
    <w:name w:val="No Spacing"/>
    <w:qFormat/>
    <w:uiPriority w:val="1"/>
    <w:pPr>
      <w:spacing w:after="0" w:line="240" w:lineRule="auto"/>
    </w:pPr>
    <w:rPr>
      <w:rFonts w:ascii="Times New Roman" w:hAnsi="Times New Roman" w:eastAsiaTheme="minorHAnsi" w:cstheme="minorBidi"/>
      <w:sz w:val="28"/>
      <w:szCs w:val="22"/>
      <w:lang w:val="en-US" w:eastAsia="en-US" w:bidi="ar-SA"/>
    </w:rPr>
  </w:style>
  <w:style w:type="character" w:customStyle="1" w:styleId="13">
    <w:name w:val="Header Char"/>
    <w:basedOn w:val="2"/>
    <w:link w:val="5"/>
    <w:semiHidden/>
    <w:uiPriority w:val="99"/>
    <w:rPr>
      <w:rFonts w:ascii="Times New Roman" w:hAnsi="Times New Roman" w:eastAsia="Times New Roman" w:cs="Times New Roman"/>
      <w:sz w:val="24"/>
      <w:szCs w:val="24"/>
    </w:rPr>
  </w:style>
  <w:style w:type="character" w:customStyle="1" w:styleId="14">
    <w:name w:val="Footer Char"/>
    <w:basedOn w:val="2"/>
    <w:link w:val="4"/>
    <w:uiPriority w:val="99"/>
    <w:rPr>
      <w:rFonts w:ascii="Times New Roman" w:hAnsi="Times New Roman" w:eastAsia="Times New Roman" w:cs="Times New Roman"/>
      <w:sz w:val="24"/>
      <w:szCs w:val="24"/>
    </w:rPr>
  </w:style>
  <w:style w:type="paragraph" w:customStyle="1" w:styleId="15">
    <w:name w:val="Table Paragraph"/>
    <w:basedOn w:val="1"/>
    <w:qFormat/>
    <w:uiPriority w:val="0"/>
    <w:pPr>
      <w:widowControl w:val="0"/>
      <w:autoSpaceDE w:val="0"/>
      <w:autoSpaceDN w:val="0"/>
    </w:pPr>
    <w:rPr>
      <w:sz w:val="22"/>
      <w:szCs w:val="22"/>
    </w:rPr>
  </w:style>
  <w:style w:type="character" w:customStyle="1" w:styleId="16">
    <w:name w:val="Văn bản nội dung_"/>
    <w:basedOn w:val="2"/>
    <w:link w:val="17"/>
    <w:locked/>
    <w:uiPriority w:val="0"/>
    <w:rPr>
      <w:rFonts w:ascii="Arial" w:hAnsi="Arial" w:cs="Arial"/>
    </w:rPr>
  </w:style>
  <w:style w:type="paragraph" w:customStyle="1" w:styleId="17">
    <w:name w:val="Văn bản nội dung"/>
    <w:basedOn w:val="1"/>
    <w:link w:val="16"/>
    <w:uiPriority w:val="0"/>
    <w:pPr>
      <w:widowControl w:val="0"/>
      <w:spacing w:after="100" w:line="276" w:lineRule="auto"/>
    </w:pPr>
    <w:rPr>
      <w:rFonts w:ascii="Arial" w:hAnsi="Arial" w:cs="Arial" w:eastAsiaTheme="minorHAnsi"/>
      <w:sz w:val="22"/>
      <w:szCs w:val="22"/>
    </w:rPr>
  </w:style>
  <w:style w:type="character" w:customStyle="1" w:styleId="18">
    <w:name w:val="TDTN_Char"/>
    <w:uiPriority w:val="0"/>
    <w:rPr>
      <w:rFonts w:ascii="Times New Roman" w:hAnsi="Times New Roman"/>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146</Words>
  <Characters>835</Characters>
  <Lines>6</Lines>
  <Paragraphs>1</Paragraphs>
  <TotalTime>0</TotalTime>
  <ScaleCrop>false</ScaleCrop>
  <LinksUpToDate>false</LinksUpToDate>
  <CharactersWithSpaces>980</CharactersWithSpaces>
  <Application>WPS Office_6.10.2.8397_F1E327BC-269C-435d-A152-05C5408002CA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2024-10-25T21:38:00Z</dcterms:created>
  <dc:creator>ADMIN</dc:creator>
  <cp:lastModifiedBy>nguyen minhson</cp:lastModifiedBy>
  <cp:lastPrinted>2023-10-27T14:03:00Z</cp:lastPrinted>
  <dcterms:modified xsi:type="dcterms:W3CDTF">2024-12-24T11:06:11Z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1033-6.10.2.8397</vt:lpwstr>
  </property>
  <property fmtid="{D5CDD505-2E9C-101B-9397-08002B2CF9AE}" pid="3" name="ICV">
    <vt:lpwstr>6D910FC9BFE0EE4EE25858675423019A_42</vt:lpwstr>
  </property>
</Properties>
</file>